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57" w:rsidRDefault="00371457">
      <w:pPr>
        <w:rPr>
          <w:rFonts w:ascii="Trebuchet MS" w:hAnsi="Trebuchet MS"/>
          <w:color w:val="BF0000"/>
          <w:sz w:val="25"/>
          <w:szCs w:val="25"/>
          <w:shd w:val="clear" w:color="auto" w:fill="FFFFFF"/>
        </w:rPr>
      </w:pPr>
    </w:p>
    <w:p w:rsidR="00371457" w:rsidRPr="00371457" w:rsidRDefault="00371457">
      <w:pPr>
        <w:rPr>
          <w:rFonts w:ascii="Trebuchet MS" w:hAnsi="Trebuchet MS"/>
          <w:color w:val="BF0000"/>
          <w:sz w:val="44"/>
          <w:szCs w:val="44"/>
          <w:shd w:val="clear" w:color="auto" w:fill="FFFFFF"/>
        </w:rPr>
      </w:pPr>
      <w:r w:rsidRPr="00371457">
        <w:rPr>
          <w:rFonts w:ascii="Trebuchet MS" w:hAnsi="Trebuchet MS"/>
          <w:color w:val="BF0000"/>
          <w:sz w:val="44"/>
          <w:szCs w:val="44"/>
          <w:shd w:val="clear" w:color="auto" w:fill="FFFFFF"/>
        </w:rPr>
        <w:t xml:space="preserve">      Уважаемые собственники, жители дома!</w:t>
      </w:r>
    </w:p>
    <w:p w:rsidR="00371457" w:rsidRPr="00371457" w:rsidRDefault="00371457" w:rsidP="00371457">
      <w:pPr>
        <w:tabs>
          <w:tab w:val="left" w:pos="5760"/>
        </w:tabs>
        <w:rPr>
          <w:rFonts w:ascii="Trebuchet MS" w:hAnsi="Trebuchet MS"/>
          <w:color w:val="BF0000"/>
          <w:sz w:val="44"/>
          <w:szCs w:val="44"/>
          <w:shd w:val="clear" w:color="auto" w:fill="FFFFFF"/>
        </w:rPr>
      </w:pPr>
    </w:p>
    <w:p w:rsidR="00371457" w:rsidRPr="00371457" w:rsidRDefault="00371457" w:rsidP="00371457">
      <w:pPr>
        <w:tabs>
          <w:tab w:val="left" w:pos="5760"/>
        </w:tabs>
        <w:rPr>
          <w:rFonts w:ascii="Trebuchet MS" w:hAnsi="Trebuchet MS"/>
          <w:color w:val="BF0000"/>
          <w:sz w:val="44"/>
          <w:szCs w:val="44"/>
          <w:shd w:val="clear" w:color="auto" w:fill="FFFFFF"/>
        </w:rPr>
      </w:pPr>
      <w:r w:rsidRPr="00371457">
        <w:rPr>
          <w:rFonts w:ascii="Trebuchet MS" w:hAnsi="Trebuchet MS"/>
          <w:color w:val="BF0000"/>
          <w:sz w:val="44"/>
          <w:szCs w:val="44"/>
          <w:shd w:val="clear" w:color="auto" w:fill="FFFFFF"/>
        </w:rPr>
        <w:t>Доводим до Вашего сведения, что</w:t>
      </w:r>
      <w:r w:rsidRPr="00371457">
        <w:rPr>
          <w:rFonts w:ascii="Trebuchet MS" w:hAnsi="Trebuchet MS"/>
          <w:color w:val="BF0000"/>
          <w:sz w:val="44"/>
          <w:szCs w:val="44"/>
          <w:shd w:val="clear" w:color="auto" w:fill="FFFFFF"/>
        </w:rPr>
        <w:tab/>
      </w:r>
    </w:p>
    <w:p w:rsidR="00C522B1" w:rsidRPr="00371457" w:rsidRDefault="003F509A">
      <w:pPr>
        <w:rPr>
          <w:rStyle w:val="Strong"/>
          <w:rFonts w:ascii="Trebuchet MS" w:hAnsi="Trebuchet MS"/>
          <w:color w:val="BF0000"/>
          <w:sz w:val="44"/>
          <w:szCs w:val="44"/>
          <w:shd w:val="clear" w:color="auto" w:fill="FFFFFF"/>
        </w:rPr>
      </w:pPr>
      <w:r w:rsidRPr="00371457">
        <w:rPr>
          <w:rFonts w:ascii="Trebuchet MS" w:hAnsi="Trebuchet MS"/>
          <w:color w:val="BF0000"/>
          <w:sz w:val="44"/>
          <w:szCs w:val="44"/>
          <w:shd w:val="clear" w:color="auto" w:fill="FFFFFF"/>
        </w:rPr>
        <w:t>С 1 января 2013</w:t>
      </w:r>
      <w:r w:rsidRPr="00371457">
        <w:rPr>
          <w:rStyle w:val="apple-converted-space"/>
          <w:rFonts w:ascii="Trebuchet MS" w:hAnsi="Trebuchet MS"/>
          <w:color w:val="000000"/>
          <w:sz w:val="44"/>
          <w:szCs w:val="44"/>
          <w:shd w:val="clear" w:color="auto" w:fill="FFFFFF"/>
        </w:rPr>
        <w:t> </w:t>
      </w:r>
      <w:r w:rsidRPr="00371457">
        <w:rPr>
          <w:rFonts w:ascii="Trebuchet MS" w:hAnsi="Trebuchet MS"/>
          <w:color w:val="000000"/>
          <w:sz w:val="44"/>
          <w:szCs w:val="44"/>
          <w:shd w:val="clear" w:color="auto" w:fill="FFFFFF"/>
        </w:rPr>
        <w:t>года вступил в силу</w:t>
      </w:r>
      <w:r w:rsidRPr="00371457">
        <w:rPr>
          <w:rStyle w:val="apple-converted-space"/>
          <w:rFonts w:ascii="Trebuchet MS" w:hAnsi="Trebuchet MS"/>
          <w:color w:val="000000"/>
          <w:sz w:val="44"/>
          <w:szCs w:val="44"/>
          <w:shd w:val="clear" w:color="auto" w:fill="FFFFFF"/>
        </w:rPr>
        <w:t> </w:t>
      </w:r>
      <w:r w:rsidRPr="00371457">
        <w:rPr>
          <w:rFonts w:ascii="Trebuchet MS" w:hAnsi="Trebuchet MS"/>
          <w:color w:val="BF0000"/>
          <w:sz w:val="44"/>
          <w:szCs w:val="44"/>
          <w:shd w:val="clear" w:color="auto" w:fill="FFFFFF"/>
        </w:rPr>
        <w:t>Федеральный закон № 416 "О водоснабжении и водоотведении" </w:t>
      </w:r>
      <w:r w:rsidRPr="00371457">
        <w:rPr>
          <w:rFonts w:ascii="Trebuchet MS" w:hAnsi="Trebuchet MS"/>
          <w:color w:val="000000"/>
          <w:sz w:val="44"/>
          <w:szCs w:val="44"/>
          <w:shd w:val="clear" w:color="auto" w:fill="FFFFFF"/>
        </w:rPr>
        <w:t>согласно части 5 статьи 20 этого закона приборы учета воды опломбируются организациями, которые по договору с собственником жилого помещения осуществляют горячее, холодное водоснабжение или водоотведение</w:t>
      </w:r>
      <w:r w:rsidRPr="00371457">
        <w:rPr>
          <w:rStyle w:val="apple-converted-space"/>
          <w:rFonts w:ascii="Trebuchet MS" w:hAnsi="Trebuchet MS"/>
          <w:color w:val="000000"/>
          <w:sz w:val="44"/>
          <w:szCs w:val="44"/>
          <w:shd w:val="clear" w:color="auto" w:fill="FFFFFF"/>
        </w:rPr>
        <w:t> </w:t>
      </w:r>
      <w:r w:rsidRPr="00371457">
        <w:rPr>
          <w:rFonts w:ascii="Trebuchet MS" w:hAnsi="Trebuchet MS"/>
          <w:color w:val="BF0000"/>
          <w:sz w:val="44"/>
          <w:szCs w:val="44"/>
          <w:shd w:val="clear" w:color="auto" w:fill="FFFFFF"/>
        </w:rPr>
        <w:t>без взимания платы с абонента</w:t>
      </w:r>
      <w:r w:rsidRPr="00371457">
        <w:rPr>
          <w:rFonts w:ascii="Trebuchet MS" w:hAnsi="Trebuchet MS"/>
          <w:color w:val="000000"/>
          <w:sz w:val="44"/>
          <w:szCs w:val="44"/>
          <w:shd w:val="clear" w:color="auto" w:fill="FFFFFF"/>
        </w:rPr>
        <w:t>,</w:t>
      </w:r>
      <w:r w:rsidRPr="00371457">
        <w:rPr>
          <w:rStyle w:val="apple-converted-space"/>
          <w:rFonts w:ascii="Trebuchet MS" w:hAnsi="Trebuchet MS"/>
          <w:color w:val="000000"/>
          <w:sz w:val="44"/>
          <w:szCs w:val="44"/>
          <w:shd w:val="clear" w:color="auto" w:fill="FFFFFF"/>
        </w:rPr>
        <w:t> </w:t>
      </w:r>
      <w:r w:rsidRPr="00371457">
        <w:rPr>
          <w:rStyle w:val="Strong"/>
          <w:rFonts w:ascii="Trebuchet MS" w:hAnsi="Trebuchet MS"/>
          <w:color w:val="BF0000"/>
          <w:sz w:val="44"/>
          <w:szCs w:val="44"/>
          <w:shd w:val="clear" w:color="auto" w:fill="FFFFFF"/>
        </w:rPr>
        <w:t>за исключением случаев, когда опломбирование производится повторно в связи с нарушением пломбы по вине абонента или третьих лиц.</w:t>
      </w:r>
    </w:p>
    <w:p w:rsidR="00371457" w:rsidRPr="00371457" w:rsidRDefault="00371457">
      <w:pPr>
        <w:rPr>
          <w:rStyle w:val="Strong"/>
          <w:rFonts w:ascii="Trebuchet MS" w:hAnsi="Trebuchet MS"/>
          <w:color w:val="BF0000"/>
          <w:sz w:val="44"/>
          <w:szCs w:val="44"/>
          <w:shd w:val="clear" w:color="auto" w:fill="FFFFFF"/>
        </w:rPr>
      </w:pPr>
    </w:p>
    <w:p w:rsidR="00371457" w:rsidRPr="00371457" w:rsidRDefault="00371457">
      <w:pPr>
        <w:rPr>
          <w:sz w:val="44"/>
          <w:szCs w:val="44"/>
        </w:rPr>
      </w:pPr>
      <w:r w:rsidRPr="00371457">
        <w:rPr>
          <w:rStyle w:val="Strong"/>
          <w:rFonts w:ascii="Trebuchet MS" w:hAnsi="Trebuchet MS"/>
          <w:color w:val="BF0000"/>
          <w:sz w:val="44"/>
          <w:szCs w:val="44"/>
          <w:shd w:val="clear" w:color="auto" w:fill="FFFFFF"/>
        </w:rPr>
        <w:t xml:space="preserve">                      Правление ТСЖ «Победа»</w:t>
      </w:r>
    </w:p>
    <w:sectPr w:rsidR="00371457" w:rsidRPr="00371457" w:rsidSect="00C5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509A"/>
    <w:rsid w:val="0035340E"/>
    <w:rsid w:val="00371457"/>
    <w:rsid w:val="003F509A"/>
    <w:rsid w:val="00C522B1"/>
    <w:rsid w:val="00F4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509A"/>
  </w:style>
  <w:style w:type="character" w:styleId="Strong">
    <w:name w:val="Strong"/>
    <w:basedOn w:val="DefaultParagraphFont"/>
    <w:uiPriority w:val="22"/>
    <w:qFormat/>
    <w:rsid w:val="003F5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2013-01-25T12:23:00Z</cp:lastPrinted>
  <dcterms:created xsi:type="dcterms:W3CDTF">2013-01-25T10:28:00Z</dcterms:created>
  <dcterms:modified xsi:type="dcterms:W3CDTF">2013-01-25T12:23:00Z</dcterms:modified>
</cp:coreProperties>
</file>